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EA8C" w14:textId="77777777" w:rsidR="00817FB9" w:rsidRDefault="00817FB9">
      <w:pPr>
        <w:spacing w:after="0"/>
        <w:ind w:left="-1440" w:right="206"/>
      </w:pPr>
    </w:p>
    <w:tbl>
      <w:tblPr>
        <w:tblStyle w:val="TableGrid"/>
        <w:tblW w:w="13747" w:type="dxa"/>
        <w:tblInd w:w="5" w:type="dxa"/>
        <w:tblCellMar>
          <w:top w:w="48" w:type="dxa"/>
          <w:right w:w="68" w:type="dxa"/>
        </w:tblCellMar>
        <w:tblLook w:val="04A0" w:firstRow="1" w:lastRow="0" w:firstColumn="1" w:lastColumn="0" w:noHBand="0" w:noVBand="1"/>
      </w:tblPr>
      <w:tblGrid>
        <w:gridCol w:w="1839"/>
        <w:gridCol w:w="5670"/>
        <w:gridCol w:w="6238"/>
      </w:tblGrid>
      <w:tr w:rsidR="00817FB9" w14:paraId="4B61F39F" w14:textId="77777777" w:rsidTr="009845A0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EDD9" w14:textId="77777777" w:rsidR="00817FB9" w:rsidRDefault="00D51D95">
            <w:r>
              <w:rPr>
                <w:b/>
              </w:rPr>
              <w:t xml:space="preserve">Subject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9ABC" w14:textId="255349C3" w:rsidR="00817FB9" w:rsidRDefault="00D51D95">
            <w:r>
              <w:rPr>
                <w:b/>
              </w:rPr>
              <w:t xml:space="preserve">Year </w:t>
            </w:r>
            <w:r w:rsidR="00DC10E9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8267AF">
              <w:rPr>
                <w:b/>
              </w:rPr>
              <w:t xml:space="preserve">Foundation </w:t>
            </w:r>
            <w:r>
              <w:rPr>
                <w:b/>
              </w:rPr>
              <w:t xml:space="preserve">Threshold Concepts – </w:t>
            </w:r>
            <w:r w:rsidR="009E5CC6">
              <w:rPr>
                <w:b/>
              </w:rPr>
              <w:t>S</w:t>
            </w:r>
            <w:r w:rsidR="008519D6">
              <w:rPr>
                <w:b/>
              </w:rPr>
              <w:t>ummer</w:t>
            </w:r>
            <w:r w:rsidR="009E5CC6">
              <w:rPr>
                <w:b/>
              </w:rPr>
              <w:t xml:space="preserve"> </w:t>
            </w:r>
            <w:r>
              <w:rPr>
                <w:b/>
              </w:rPr>
              <w:t xml:space="preserve">Term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6B4" w14:textId="77777777" w:rsidR="00817FB9" w:rsidRDefault="00D51D95">
            <w:r>
              <w:rPr>
                <w:b/>
              </w:rPr>
              <w:t xml:space="preserve">How to support students’ learning </w:t>
            </w:r>
          </w:p>
        </w:tc>
      </w:tr>
      <w:tr w:rsidR="00817FB9" w14:paraId="5D56EA42" w14:textId="77777777" w:rsidTr="009845A0">
        <w:trPr>
          <w:trHeight w:val="851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AE6" w14:textId="77777777" w:rsidR="00817FB9" w:rsidRDefault="00D51D95"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49DB" w14:textId="7BE27B64" w:rsidR="008519D6" w:rsidRDefault="008519D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Perimeter, Area and Volume</w:t>
            </w:r>
          </w:p>
          <w:p w14:paraId="2388D8F5" w14:textId="77777777" w:rsid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 xml:space="preserve">Use and convert standard units of measurement for length, mass, time and money. </w:t>
            </w:r>
          </w:p>
          <w:p w14:paraId="53F8052C" w14:textId="33EF5DFA" w:rsid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 xml:space="preserve">Calculate the perimeter of composite shapes. </w:t>
            </w:r>
          </w:p>
          <w:p w14:paraId="1D691CAC" w14:textId="741B170F" w:rsidR="008519D6" w:rsidRPr="008519D6" w:rsidRDefault="008519D6" w:rsidP="008519D6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Calculate the area of triangles, parallelograms and trapeziums</w:t>
            </w:r>
          </w:p>
          <w:p w14:paraId="578CE453" w14:textId="3505C4A7" w:rsidR="008519D6" w:rsidRPr="008519D6" w:rsidRDefault="008519D6" w:rsidP="008519D6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Calculate the a</w:t>
            </w:r>
            <w:r w:rsidRPr="008519D6">
              <w:rPr>
                <w:bCs/>
                <w:u w:color="000000"/>
              </w:rPr>
              <w:t xml:space="preserve">rea of composite shapes </w:t>
            </w:r>
          </w:p>
          <w:p w14:paraId="34FD1321" w14:textId="54BF4F05" w:rsidR="008519D6" w:rsidRPr="008519D6" w:rsidRDefault="008519D6" w:rsidP="008519D6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Calculate the s</w:t>
            </w:r>
            <w:r w:rsidRPr="008519D6">
              <w:rPr>
                <w:bCs/>
                <w:u w:color="000000"/>
              </w:rPr>
              <w:t xml:space="preserve">urface area of cuboids and </w:t>
            </w:r>
            <w:r>
              <w:rPr>
                <w:bCs/>
                <w:u w:color="000000"/>
              </w:rPr>
              <w:t xml:space="preserve">basic </w:t>
            </w:r>
            <w:r w:rsidRPr="008519D6">
              <w:rPr>
                <w:bCs/>
                <w:u w:color="000000"/>
              </w:rPr>
              <w:t>prisms</w:t>
            </w:r>
          </w:p>
          <w:p w14:paraId="5E92BB05" w14:textId="426C3ACE" w:rsidR="008519D6" w:rsidRPr="008519D6" w:rsidRDefault="008519D6" w:rsidP="008519D6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Calculate the v</w:t>
            </w:r>
            <w:r w:rsidRPr="008519D6">
              <w:rPr>
                <w:bCs/>
                <w:u w:color="000000"/>
              </w:rPr>
              <w:t>olume of prisms</w:t>
            </w:r>
          </w:p>
          <w:p w14:paraId="324356A2" w14:textId="1131B1B8" w:rsidR="008519D6" w:rsidRPr="008519D6" w:rsidRDefault="008519D6" w:rsidP="008519D6">
            <w:pPr>
              <w:numPr>
                <w:ilvl w:val="0"/>
                <w:numId w:val="8"/>
              </w:numPr>
              <w:spacing w:after="24"/>
              <w:rPr>
                <w:bCs/>
                <w:u w:color="000000"/>
              </w:rPr>
            </w:pPr>
            <w:r w:rsidRPr="008519D6">
              <w:rPr>
                <w:bCs/>
                <w:u w:color="000000"/>
              </w:rPr>
              <w:t>Work backwards to find missing dimensions using volume</w:t>
            </w:r>
            <w:r>
              <w:rPr>
                <w:bCs/>
                <w:u w:color="000000"/>
              </w:rPr>
              <w:t xml:space="preserve"> calculations</w:t>
            </w:r>
          </w:p>
          <w:p w14:paraId="5B6060E8" w14:textId="77777777" w:rsidR="008519D6" w:rsidRDefault="008519D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0509A31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9C32AB4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83728F1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B8EA3FB" w14:textId="4051E4A4" w:rsidR="008519D6" w:rsidRDefault="008519D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Compound Units</w:t>
            </w:r>
          </w:p>
          <w:p w14:paraId="7B6E21BE" w14:textId="7F6B30FA" w:rsid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Perform calculations with speed, distance and time</w:t>
            </w:r>
          </w:p>
          <w:p w14:paraId="6756A481" w14:textId="3CF4BF03" w:rsidR="008519D6" w:rsidRPr="008519D6" w:rsidRDefault="008519D6" w:rsidP="008519D6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>
              <w:t>Perform calculations with density and pressure</w:t>
            </w:r>
          </w:p>
          <w:p w14:paraId="49B81591" w14:textId="77777777" w:rsidR="008519D6" w:rsidRDefault="008519D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9103F60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5ED18347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D723103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69814D0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FED49A7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2160FB01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6BE661BD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45F33904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3AC230E8" w14:textId="77777777" w:rsidR="00503876" w:rsidRDefault="00503876" w:rsidP="008519D6">
            <w:pPr>
              <w:spacing w:after="24"/>
              <w:ind w:left="720"/>
              <w:rPr>
                <w:b/>
                <w:u w:val="single" w:color="000000"/>
              </w:rPr>
            </w:pPr>
          </w:p>
          <w:p w14:paraId="14D19696" w14:textId="28059532" w:rsidR="008519D6" w:rsidRDefault="008519D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Pythagoras and Trigonometry</w:t>
            </w:r>
          </w:p>
          <w:p w14:paraId="03D5475D" w14:textId="77777777" w:rsidR="008519D6" w:rsidRP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>Use Pythagoras to find missing sides of right-angled triangles</w:t>
            </w:r>
          </w:p>
          <w:p w14:paraId="281F7E39" w14:textId="116DA63C" w:rsidR="008519D6" w:rsidRP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 xml:space="preserve">Solve problems with Pythagoras </w:t>
            </w:r>
          </w:p>
          <w:p w14:paraId="358E1DB0" w14:textId="6D39DC12" w:rsid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 xml:space="preserve">Understand </w:t>
            </w:r>
            <w:r>
              <w:t xml:space="preserve">the terms </w:t>
            </w:r>
            <w:r w:rsidRPr="008519D6">
              <w:t>sin, cos and tan</w:t>
            </w:r>
          </w:p>
          <w:p w14:paraId="06FAE12A" w14:textId="618497CE" w:rsidR="008519D6" w:rsidRP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F</w:t>
            </w:r>
            <w:r w:rsidRPr="008519D6">
              <w:t>ind unknown sides in right-angled triangles</w:t>
            </w:r>
          </w:p>
          <w:p w14:paraId="0DD9C187" w14:textId="1A158A29" w:rsid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F</w:t>
            </w:r>
            <w:r w:rsidRPr="008519D6">
              <w:t>ind unknown angles in right-angled triangles</w:t>
            </w:r>
          </w:p>
          <w:p w14:paraId="55C8CA03" w14:textId="77777777" w:rsidR="008519D6" w:rsidRDefault="008519D6">
            <w:pPr>
              <w:spacing w:after="24"/>
              <w:rPr>
                <w:b/>
                <w:u w:val="single" w:color="000000"/>
              </w:rPr>
            </w:pPr>
          </w:p>
          <w:p w14:paraId="519998EF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13874971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09E2C2A3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67688A49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538B4ABC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34AE2EF2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2AA506E7" w14:textId="54798AA5" w:rsidR="008519D6" w:rsidRDefault="008519D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Circles and Cylinders</w:t>
            </w:r>
          </w:p>
          <w:p w14:paraId="55BF84DB" w14:textId="26E37FF2" w:rsidR="008519D6" w:rsidRP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>Identif</w:t>
            </w:r>
            <w:r>
              <w:t>y the</w:t>
            </w:r>
            <w:r w:rsidRPr="008519D6">
              <w:t xml:space="preserve"> parts of a circle  </w:t>
            </w:r>
          </w:p>
          <w:p w14:paraId="2F589954" w14:textId="26DD94A1" w:rsidR="008519D6" w:rsidRP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 xml:space="preserve">Find the circumference of circles </w:t>
            </w:r>
          </w:p>
          <w:p w14:paraId="74FF0833" w14:textId="6239F17A" w:rsidR="008519D6" w:rsidRP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 xml:space="preserve">Find the area of circles </w:t>
            </w:r>
          </w:p>
          <w:p w14:paraId="10F73552" w14:textId="685BDDAA" w:rsid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>Find the volume of cylinders</w:t>
            </w:r>
          </w:p>
          <w:p w14:paraId="40ECD25A" w14:textId="77777777" w:rsidR="008519D6" w:rsidRDefault="008519D6">
            <w:pPr>
              <w:spacing w:after="24"/>
              <w:rPr>
                <w:b/>
                <w:u w:val="single" w:color="000000"/>
              </w:rPr>
            </w:pPr>
          </w:p>
          <w:p w14:paraId="7C3AFCA7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3735A713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4EC04138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5BCA38F0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5F9D46D6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0E807ACE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34796383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74754FF1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43CB81B4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1A4EF453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2CB13C21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023CC1C2" w14:textId="5F75AFF9" w:rsidR="008519D6" w:rsidRDefault="008519D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lastRenderedPageBreak/>
              <w:t>Charts and Averages</w:t>
            </w:r>
          </w:p>
          <w:p w14:paraId="771EF33A" w14:textId="77777777" w:rsidR="008519D6" w:rsidRP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>Draw and interpret charts - bar charts, pictograms and pie charts</w:t>
            </w:r>
          </w:p>
          <w:p w14:paraId="306E8938" w14:textId="2E09CDD0" w:rsidR="008519D6" w:rsidRDefault="005B54DB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Calculate a</w:t>
            </w:r>
            <w:r w:rsidR="008519D6" w:rsidRPr="008519D6">
              <w:t>verages from ungrouped frequency tables</w:t>
            </w:r>
          </w:p>
          <w:p w14:paraId="72B3EE0D" w14:textId="7CD51AB5" w:rsidR="008519D6" w:rsidRPr="008519D6" w:rsidRDefault="005B54DB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>
              <w:t>Calculate a</w:t>
            </w:r>
            <w:r w:rsidR="008519D6" w:rsidRPr="008519D6">
              <w:t xml:space="preserve">verages from grouped frequency tables </w:t>
            </w:r>
          </w:p>
          <w:p w14:paraId="5975B40A" w14:textId="132AF4D2" w:rsid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>Plot and interpret scatter graphs</w:t>
            </w:r>
          </w:p>
          <w:p w14:paraId="5F023011" w14:textId="77777777" w:rsidR="008519D6" w:rsidRDefault="008519D6">
            <w:pPr>
              <w:spacing w:after="24"/>
              <w:rPr>
                <w:b/>
                <w:u w:val="single" w:color="000000"/>
              </w:rPr>
            </w:pPr>
          </w:p>
          <w:p w14:paraId="49025E19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1D539B07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5F12FF50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141FF6D0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62D8FF06" w14:textId="77777777" w:rsidR="00503876" w:rsidRDefault="00503876">
            <w:pPr>
              <w:spacing w:after="24"/>
              <w:rPr>
                <w:b/>
                <w:u w:val="single" w:color="000000"/>
              </w:rPr>
            </w:pPr>
          </w:p>
          <w:p w14:paraId="6A6704AA" w14:textId="42618964" w:rsidR="008519D6" w:rsidRDefault="008519D6">
            <w:pPr>
              <w:spacing w:after="24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Bearings</w:t>
            </w:r>
            <w:r w:rsidR="00DE6846">
              <w:rPr>
                <w:b/>
                <w:u w:val="single" w:color="000000"/>
              </w:rPr>
              <w:t xml:space="preserve">, </w:t>
            </w:r>
            <w:r>
              <w:rPr>
                <w:b/>
                <w:u w:val="single" w:color="000000"/>
              </w:rPr>
              <w:t>Scale Diagrams</w:t>
            </w:r>
            <w:r w:rsidR="00DE6846">
              <w:rPr>
                <w:b/>
                <w:u w:val="single" w:color="000000"/>
              </w:rPr>
              <w:t xml:space="preserve"> and Constructions</w:t>
            </w:r>
          </w:p>
          <w:p w14:paraId="7587AFFA" w14:textId="64352715" w:rsidR="008519D6" w:rsidRP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>Measur</w:t>
            </w:r>
            <w:r w:rsidR="005B54DB">
              <w:t>e</w:t>
            </w:r>
            <w:r w:rsidRPr="008519D6">
              <w:t xml:space="preserve"> and draw bearings</w:t>
            </w:r>
          </w:p>
          <w:p w14:paraId="7176FF3B" w14:textId="20003732" w:rsidR="008519D6" w:rsidRP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>Calculat</w:t>
            </w:r>
            <w:r w:rsidR="005B54DB">
              <w:t>e</w:t>
            </w:r>
            <w:r w:rsidRPr="008519D6">
              <w:t xml:space="preserve"> bearings</w:t>
            </w:r>
          </w:p>
          <w:p w14:paraId="0C5D3712" w14:textId="682D21F5" w:rsid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>Draw and interpret scale drawings</w:t>
            </w:r>
          </w:p>
          <w:p w14:paraId="66EF40D3" w14:textId="77777777" w:rsidR="008519D6" w:rsidRP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 xml:space="preserve">Construct angle bisectors </w:t>
            </w:r>
          </w:p>
          <w:p w14:paraId="0396D006" w14:textId="6C96C3FD" w:rsidR="008519D6" w:rsidRPr="008519D6" w:rsidRDefault="008519D6" w:rsidP="008519D6">
            <w:pPr>
              <w:pStyle w:val="ListParagraph"/>
              <w:numPr>
                <w:ilvl w:val="0"/>
                <w:numId w:val="8"/>
              </w:numPr>
              <w:spacing w:after="46" w:line="240" w:lineRule="auto"/>
            </w:pPr>
            <w:r w:rsidRPr="008519D6">
              <w:t>Construct perpendicular bisectors</w:t>
            </w:r>
          </w:p>
          <w:p w14:paraId="5B06ED8D" w14:textId="1CBBAB1F" w:rsidR="008519D6" w:rsidRPr="008519D6" w:rsidRDefault="008519D6" w:rsidP="008519D6">
            <w:pPr>
              <w:numPr>
                <w:ilvl w:val="0"/>
                <w:numId w:val="8"/>
              </w:numPr>
              <w:spacing w:after="24"/>
              <w:rPr>
                <w:b/>
                <w:u w:val="single" w:color="000000"/>
              </w:rPr>
            </w:pPr>
            <w:r w:rsidRPr="008519D6">
              <w:t>Construct perpendicular lines</w:t>
            </w:r>
          </w:p>
          <w:p w14:paraId="0363737C" w14:textId="77777777" w:rsidR="00D51D95" w:rsidRDefault="00D51D95" w:rsidP="008519D6">
            <w:pPr>
              <w:spacing w:after="24"/>
              <w:ind w:left="720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1346" w14:textId="77777777" w:rsidR="00817FB9" w:rsidRDefault="00D51D95">
            <w:pPr>
              <w:spacing w:after="24"/>
            </w:pPr>
            <w:r>
              <w:lastRenderedPageBreak/>
              <w:t xml:space="preserve"> </w:t>
            </w:r>
          </w:p>
          <w:p w14:paraId="0C6E9A23" w14:textId="1691C1C7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</w:t>
            </w:r>
            <w:r w:rsidR="00642D7F">
              <w:t xml:space="preserve">your child </w:t>
            </w:r>
            <w:r>
              <w:t>to think about units when talking about weight, distances, time and money</w:t>
            </w:r>
          </w:p>
          <w:p w14:paraId="7D9EBD1E" w14:textId="44C43746" w:rsidR="00503876" w:rsidRDefault="00503876" w:rsidP="00503876">
            <w:pPr>
              <w:numPr>
                <w:ilvl w:val="0"/>
                <w:numId w:val="6"/>
              </w:numPr>
              <w:spacing w:line="240" w:lineRule="auto"/>
            </w:pPr>
            <w:r>
              <w:t>Encourage your child to learn formulas for calculating the areas of basic 2D shapes, e.g. rectangles, triangles, parallelograms, trapeziums</w:t>
            </w:r>
          </w:p>
          <w:p w14:paraId="4DCA1DC3" w14:textId="46214723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pencil, ruler, calculator</w:t>
            </w:r>
          </w:p>
          <w:p w14:paraId="5DE4910A" w14:textId="77777777" w:rsidR="00503876" w:rsidRDefault="00503876" w:rsidP="00503876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8" w:history="1">
              <w:r w:rsidRPr="009410C5">
                <w:rPr>
                  <w:rStyle w:val="Hyperlink"/>
                </w:rPr>
                <w:t>www.sparx.com</w:t>
              </w:r>
            </w:hyperlink>
            <w:hyperlink r:id="rId9">
              <w:r>
                <w:t xml:space="preserve"> </w:t>
              </w:r>
            </w:hyperlink>
            <w:r>
              <w:t xml:space="preserve">for support if needed. Teachers will have provided your child with a login and password. </w:t>
            </w:r>
          </w:p>
          <w:p w14:paraId="249D0640" w14:textId="77777777" w:rsidR="00503876" w:rsidRDefault="00503876" w:rsidP="00503876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66E0AAC6" w14:textId="77777777" w:rsidR="00503876" w:rsidRDefault="00503876" w:rsidP="00503876">
            <w:pPr>
              <w:spacing w:after="46" w:line="240" w:lineRule="auto"/>
              <w:ind w:left="720"/>
            </w:pPr>
          </w:p>
          <w:p w14:paraId="14F05777" w14:textId="08B3701D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think about units when talking about weight, distance and speeds</w:t>
            </w:r>
          </w:p>
          <w:p w14:paraId="63581A1D" w14:textId="77777777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45EEB8FB" w14:textId="77777777" w:rsidR="00503876" w:rsidRDefault="00503876" w:rsidP="00503876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0" w:history="1">
              <w:r w:rsidRPr="009410C5">
                <w:rPr>
                  <w:rStyle w:val="Hyperlink"/>
                </w:rPr>
                <w:t>www.sparx.com</w:t>
              </w:r>
            </w:hyperlink>
            <w:hyperlink r:id="rId11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723B44FB" w14:textId="77777777" w:rsidR="00503876" w:rsidRDefault="00503876" w:rsidP="00503876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1BA5EA36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555BAEA0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7641CFCB" w14:textId="77777777" w:rsidR="00AD2289" w:rsidRDefault="00AD2289" w:rsidP="00AD2289">
            <w:pPr>
              <w:pStyle w:val="ListParagraph"/>
              <w:spacing w:after="24" w:line="247" w:lineRule="auto"/>
              <w:ind w:right="163"/>
            </w:pPr>
          </w:p>
          <w:p w14:paraId="26400F51" w14:textId="77777777" w:rsidR="00C0523F" w:rsidRDefault="00C0523F" w:rsidP="00AD2289">
            <w:pPr>
              <w:pStyle w:val="ListParagraph"/>
              <w:spacing w:after="24" w:line="247" w:lineRule="auto"/>
              <w:ind w:right="163"/>
            </w:pPr>
          </w:p>
          <w:p w14:paraId="2C6B3A23" w14:textId="77777777" w:rsidR="00C0523F" w:rsidRDefault="00C0523F" w:rsidP="00AD2289">
            <w:pPr>
              <w:pStyle w:val="ListParagraph"/>
              <w:spacing w:after="24" w:line="247" w:lineRule="auto"/>
              <w:ind w:right="163"/>
            </w:pPr>
          </w:p>
          <w:p w14:paraId="58D8F1A9" w14:textId="77777777" w:rsidR="00C0523F" w:rsidRDefault="00C0523F" w:rsidP="00AD2289">
            <w:pPr>
              <w:pStyle w:val="ListParagraph"/>
              <w:spacing w:after="24" w:line="247" w:lineRule="auto"/>
              <w:ind w:right="163"/>
            </w:pPr>
          </w:p>
          <w:p w14:paraId="05A5D890" w14:textId="77777777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look back at their notes and to learn Pythagoras’ Theorem</w:t>
            </w:r>
          </w:p>
          <w:p w14:paraId="4671AE68" w14:textId="77777777" w:rsidR="00503876" w:rsidRDefault="00503876" w:rsidP="00503876">
            <w:pPr>
              <w:numPr>
                <w:ilvl w:val="0"/>
                <w:numId w:val="6"/>
              </w:numPr>
              <w:spacing w:after="2" w:line="238" w:lineRule="auto"/>
            </w:pPr>
            <w:r>
              <w:t>Encourage your child to learn the trigonometric ratios SOHCAHTOA and the special angles</w:t>
            </w:r>
          </w:p>
          <w:p w14:paraId="123C9810" w14:textId="77777777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calculator</w:t>
            </w:r>
          </w:p>
          <w:p w14:paraId="39A24DD8" w14:textId="77777777" w:rsidR="00503876" w:rsidRDefault="00503876" w:rsidP="00503876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2" w:history="1">
              <w:r w:rsidRPr="009410C5">
                <w:rPr>
                  <w:rStyle w:val="Hyperlink"/>
                </w:rPr>
                <w:t>www.sparx.com</w:t>
              </w:r>
            </w:hyperlink>
            <w:hyperlink r:id="rId13">
              <w:r>
                <w:t xml:space="preserve"> </w:t>
              </w:r>
            </w:hyperlink>
            <w:r>
              <w:t xml:space="preserve">for support if needed. Teachers will have provided your child with a login and password. </w:t>
            </w:r>
          </w:p>
          <w:p w14:paraId="0FF26FFD" w14:textId="3A1363BF" w:rsidR="00C0523F" w:rsidRDefault="00503876" w:rsidP="00C0523F">
            <w:pPr>
              <w:pStyle w:val="ListParagraph"/>
              <w:numPr>
                <w:ilvl w:val="0"/>
                <w:numId w:val="6"/>
              </w:numPr>
              <w:spacing w:after="43" w:line="240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678EB130" w14:textId="77777777" w:rsidR="00503876" w:rsidRDefault="00503876" w:rsidP="00503876">
            <w:pPr>
              <w:pStyle w:val="ListParagraph"/>
              <w:spacing w:after="43" w:line="240" w:lineRule="auto"/>
              <w:ind w:right="163"/>
            </w:pPr>
          </w:p>
          <w:p w14:paraId="25BC7F2B" w14:textId="77777777" w:rsidR="00503876" w:rsidRDefault="00503876" w:rsidP="00503876">
            <w:pPr>
              <w:pStyle w:val="ListParagraph"/>
              <w:spacing w:after="43" w:line="240" w:lineRule="auto"/>
              <w:ind w:right="163"/>
            </w:pPr>
          </w:p>
          <w:p w14:paraId="57539593" w14:textId="77777777" w:rsidR="00503876" w:rsidRDefault="00503876" w:rsidP="00503876">
            <w:pPr>
              <w:pStyle w:val="ListParagraph"/>
              <w:spacing w:after="43" w:line="240" w:lineRule="auto"/>
              <w:ind w:right="163"/>
            </w:pPr>
          </w:p>
          <w:p w14:paraId="62BF02F7" w14:textId="4DDC14E8" w:rsidR="00C0523F" w:rsidRDefault="00C0523F" w:rsidP="00C0523F">
            <w:pPr>
              <w:numPr>
                <w:ilvl w:val="0"/>
                <w:numId w:val="6"/>
              </w:numPr>
              <w:spacing w:line="240" w:lineRule="auto"/>
            </w:pPr>
            <w:r>
              <w:t xml:space="preserve">Encourage your child to </w:t>
            </w:r>
            <w:r w:rsidR="00B20342">
              <w:t>look back at their notes on circles</w:t>
            </w:r>
          </w:p>
          <w:p w14:paraId="54E1B790" w14:textId="62E333BB" w:rsidR="00C0523F" w:rsidRDefault="00C0523F" w:rsidP="00C0523F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pencil, ruler, </w:t>
            </w:r>
            <w:r w:rsidR="00503876">
              <w:t xml:space="preserve">pair of compasses, </w:t>
            </w:r>
            <w:r>
              <w:t xml:space="preserve">calculator </w:t>
            </w:r>
          </w:p>
          <w:p w14:paraId="724BF67C" w14:textId="77777777" w:rsidR="00C0523F" w:rsidRDefault="00C0523F" w:rsidP="00C0523F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4" w:history="1">
              <w:r w:rsidRPr="009410C5">
                <w:rPr>
                  <w:rStyle w:val="Hyperlink"/>
                </w:rPr>
                <w:t>www.sparx.com</w:t>
              </w:r>
            </w:hyperlink>
            <w:hyperlink r:id="rId15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2292EA6F" w14:textId="77777777" w:rsidR="00C0523F" w:rsidRDefault="00C0523F" w:rsidP="00C0523F">
            <w:pPr>
              <w:numPr>
                <w:ilvl w:val="0"/>
                <w:numId w:val="6"/>
              </w:numPr>
              <w:spacing w:after="43" w:line="240" w:lineRule="auto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4BAA08D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5835A3DB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43FC74E0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2FAEABA2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7303C3C4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51757458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3DAE1084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09296BFF" w14:textId="77777777" w:rsidR="00C0523F" w:rsidRDefault="00C0523F" w:rsidP="00C0523F">
            <w:pPr>
              <w:spacing w:after="43" w:line="240" w:lineRule="auto"/>
              <w:ind w:left="720"/>
            </w:pPr>
          </w:p>
          <w:p w14:paraId="578A4349" w14:textId="77777777" w:rsidR="00503876" w:rsidRDefault="00503876" w:rsidP="00503876">
            <w:pPr>
              <w:spacing w:after="43" w:line="240" w:lineRule="auto"/>
              <w:ind w:left="720"/>
            </w:pPr>
          </w:p>
          <w:p w14:paraId="2D859C17" w14:textId="6009157D" w:rsidR="00503876" w:rsidRDefault="00503876" w:rsidP="00503876">
            <w:pPr>
              <w:numPr>
                <w:ilvl w:val="0"/>
                <w:numId w:val="6"/>
              </w:numPr>
              <w:spacing w:after="43" w:line="240" w:lineRule="auto"/>
            </w:pPr>
            <w:r>
              <w:lastRenderedPageBreak/>
              <w:t>Encourage your child to look at real-life graphs and tables of data</w:t>
            </w:r>
          </w:p>
          <w:p w14:paraId="1F19A1D5" w14:textId="4A914FCF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have the correct equipment for lessons, e.g. a pencil, ruler, protractor</w:t>
            </w:r>
            <w:r w:rsidR="00A7002B">
              <w:t>, calculator</w:t>
            </w:r>
          </w:p>
          <w:p w14:paraId="3562322F" w14:textId="77777777" w:rsidR="00503876" w:rsidRDefault="00503876" w:rsidP="00503876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6" w:history="1">
              <w:r w:rsidRPr="009410C5">
                <w:rPr>
                  <w:rStyle w:val="Hyperlink"/>
                </w:rPr>
                <w:t>www.sparx.com</w:t>
              </w:r>
            </w:hyperlink>
            <w:hyperlink r:id="rId17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132C0BB2" w14:textId="77777777" w:rsidR="00503876" w:rsidRDefault="00503876" w:rsidP="00503876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7CA3F70C" w14:textId="77777777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>Encourage your child to think about where they would see scale drawings outside of the classroom and what careers would work with scale drawings and maps</w:t>
            </w:r>
          </w:p>
          <w:p w14:paraId="394981A5" w14:textId="77777777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>Discuss real-life applications of bearings, e.g. compass directions</w:t>
            </w:r>
          </w:p>
          <w:p w14:paraId="065A9F94" w14:textId="4B31F0A9" w:rsidR="00503876" w:rsidRDefault="00503876" w:rsidP="00503876">
            <w:pPr>
              <w:numPr>
                <w:ilvl w:val="0"/>
                <w:numId w:val="6"/>
              </w:numPr>
              <w:spacing w:after="46" w:line="240" w:lineRule="auto"/>
            </w:pPr>
            <w:r>
              <w:t xml:space="preserve">Encourage your child to have the correct equipment for lessons, e.g. a pencil, ruler, </w:t>
            </w:r>
            <w:r w:rsidR="00A7002B">
              <w:t xml:space="preserve">pair of compasses, </w:t>
            </w:r>
            <w:r>
              <w:t>calculator, protractor</w:t>
            </w:r>
          </w:p>
          <w:p w14:paraId="5DA8A165" w14:textId="77777777" w:rsidR="00503876" w:rsidRDefault="00503876" w:rsidP="00503876">
            <w:pPr>
              <w:numPr>
                <w:ilvl w:val="0"/>
                <w:numId w:val="6"/>
              </w:numPr>
            </w:pPr>
            <w:r>
              <w:t xml:space="preserve">Use </w:t>
            </w:r>
            <w:hyperlink r:id="rId18" w:history="1">
              <w:r w:rsidRPr="009410C5">
                <w:rPr>
                  <w:rStyle w:val="Hyperlink"/>
                </w:rPr>
                <w:t>www.sparx.com</w:t>
              </w:r>
            </w:hyperlink>
            <w:hyperlink r:id="rId19">
              <w:r>
                <w:t xml:space="preserve"> </w:t>
              </w:r>
            </w:hyperlink>
            <w:r>
              <w:t>for support if needed. Teachers will have provided your child with a login and password</w:t>
            </w:r>
          </w:p>
          <w:p w14:paraId="2944751D" w14:textId="77777777" w:rsidR="00503876" w:rsidRDefault="00503876" w:rsidP="00503876">
            <w:pPr>
              <w:pStyle w:val="ListParagraph"/>
              <w:numPr>
                <w:ilvl w:val="0"/>
                <w:numId w:val="6"/>
              </w:numPr>
              <w:spacing w:after="721" w:line="247" w:lineRule="auto"/>
              <w:ind w:right="163"/>
            </w:pPr>
            <w:r>
              <w:t>Encourage your child to show all their working out. If they have homework online, then encourage them to write down all their working out in their exercise books</w:t>
            </w:r>
          </w:p>
          <w:p w14:paraId="0E863E65" w14:textId="77777777" w:rsidR="007C6F5E" w:rsidRDefault="007C6F5E" w:rsidP="007C6F5E">
            <w:pPr>
              <w:pStyle w:val="ListParagraph"/>
              <w:spacing w:after="721" w:line="247" w:lineRule="auto"/>
              <w:ind w:right="163"/>
            </w:pPr>
          </w:p>
          <w:p w14:paraId="23272A7C" w14:textId="77777777" w:rsidR="00C0523F" w:rsidRDefault="00C0523F" w:rsidP="007C6F5E">
            <w:pPr>
              <w:pStyle w:val="ListParagraph"/>
              <w:spacing w:after="721" w:line="247" w:lineRule="auto"/>
              <w:ind w:right="163"/>
            </w:pPr>
          </w:p>
          <w:p w14:paraId="78E96F0F" w14:textId="77777777" w:rsidR="00C0523F" w:rsidRDefault="00C0523F" w:rsidP="007C6F5E">
            <w:pPr>
              <w:pStyle w:val="ListParagraph"/>
              <w:spacing w:after="721" w:line="247" w:lineRule="auto"/>
              <w:ind w:right="163"/>
            </w:pPr>
          </w:p>
          <w:p w14:paraId="20183FDE" w14:textId="67DD8B42" w:rsidR="00D51D95" w:rsidRDefault="00D51D95" w:rsidP="00C0523F">
            <w:pPr>
              <w:pStyle w:val="ListParagraph"/>
              <w:spacing w:after="721" w:line="247" w:lineRule="auto"/>
              <w:ind w:right="163"/>
            </w:pPr>
          </w:p>
        </w:tc>
      </w:tr>
    </w:tbl>
    <w:p w14:paraId="2250E942" w14:textId="77777777" w:rsidR="00817FB9" w:rsidRDefault="00D51D95">
      <w:pPr>
        <w:spacing w:after="0"/>
        <w:jc w:val="both"/>
      </w:pPr>
      <w:r>
        <w:lastRenderedPageBreak/>
        <w:t xml:space="preserve"> </w:t>
      </w:r>
    </w:p>
    <w:sectPr w:rsidR="00817FB9" w:rsidSect="009845A0">
      <w:pgSz w:w="16838" w:h="11906" w:orient="landscape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11640"/>
    <w:multiLevelType w:val="hybridMultilevel"/>
    <w:tmpl w:val="8E6E9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767"/>
    <w:multiLevelType w:val="hybridMultilevel"/>
    <w:tmpl w:val="D6F8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73EF"/>
    <w:multiLevelType w:val="hybridMultilevel"/>
    <w:tmpl w:val="E1EE077E"/>
    <w:lvl w:ilvl="0" w:tplc="C24684B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49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0D2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A10F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4F1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063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074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4085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652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62E27"/>
    <w:multiLevelType w:val="hybridMultilevel"/>
    <w:tmpl w:val="AB40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B0670"/>
    <w:multiLevelType w:val="hybridMultilevel"/>
    <w:tmpl w:val="594C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F1263"/>
    <w:multiLevelType w:val="hybridMultilevel"/>
    <w:tmpl w:val="1380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A62D0"/>
    <w:multiLevelType w:val="hybridMultilevel"/>
    <w:tmpl w:val="02168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0D0C"/>
    <w:multiLevelType w:val="hybridMultilevel"/>
    <w:tmpl w:val="4DA41BA4"/>
    <w:lvl w:ilvl="0" w:tplc="AC1C28B6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886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29BA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4FA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688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684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93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032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4D3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8803EE"/>
    <w:multiLevelType w:val="hybridMultilevel"/>
    <w:tmpl w:val="688897C6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6464D"/>
    <w:multiLevelType w:val="hybridMultilevel"/>
    <w:tmpl w:val="5112B9C8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20300"/>
    <w:multiLevelType w:val="hybridMultilevel"/>
    <w:tmpl w:val="90B03790"/>
    <w:lvl w:ilvl="0" w:tplc="00C4B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237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7CA5D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2CE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4E0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818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B026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CE1F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ABD6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2967A0"/>
    <w:multiLevelType w:val="hybridMultilevel"/>
    <w:tmpl w:val="81948EEE"/>
    <w:lvl w:ilvl="0" w:tplc="A9D281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002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046E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E0F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0D3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226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DA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0B4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814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E817CD"/>
    <w:multiLevelType w:val="hybridMultilevel"/>
    <w:tmpl w:val="6F301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3756C"/>
    <w:multiLevelType w:val="hybridMultilevel"/>
    <w:tmpl w:val="086C51D2"/>
    <w:lvl w:ilvl="0" w:tplc="34E6BD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2C3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09D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4EC4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2A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67C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C07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2DD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6A3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2468969">
    <w:abstractNumId w:val="10"/>
  </w:num>
  <w:num w:numId="2" w16cid:durableId="1824078915">
    <w:abstractNumId w:val="13"/>
  </w:num>
  <w:num w:numId="3" w16cid:durableId="2127888663">
    <w:abstractNumId w:val="2"/>
  </w:num>
  <w:num w:numId="4" w16cid:durableId="1176187824">
    <w:abstractNumId w:val="7"/>
  </w:num>
  <w:num w:numId="5" w16cid:durableId="840244640">
    <w:abstractNumId w:val="3"/>
  </w:num>
  <w:num w:numId="6" w16cid:durableId="1603150991">
    <w:abstractNumId w:val="8"/>
  </w:num>
  <w:num w:numId="7" w16cid:durableId="733046743">
    <w:abstractNumId w:val="9"/>
  </w:num>
  <w:num w:numId="8" w16cid:durableId="2089305484">
    <w:abstractNumId w:val="5"/>
  </w:num>
  <w:num w:numId="9" w16cid:durableId="2044212691">
    <w:abstractNumId w:val="1"/>
  </w:num>
  <w:num w:numId="10" w16cid:durableId="828450128">
    <w:abstractNumId w:val="0"/>
  </w:num>
  <w:num w:numId="11" w16cid:durableId="1116171604">
    <w:abstractNumId w:val="12"/>
  </w:num>
  <w:num w:numId="12" w16cid:durableId="1254163307">
    <w:abstractNumId w:val="11"/>
  </w:num>
  <w:num w:numId="13" w16cid:durableId="1332413020">
    <w:abstractNumId w:val="4"/>
  </w:num>
  <w:num w:numId="14" w16cid:durableId="1520848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B9"/>
    <w:rsid w:val="000A419E"/>
    <w:rsid w:val="001F4180"/>
    <w:rsid w:val="0025487B"/>
    <w:rsid w:val="002B3496"/>
    <w:rsid w:val="002B7285"/>
    <w:rsid w:val="002D108D"/>
    <w:rsid w:val="002E72EE"/>
    <w:rsid w:val="00332AD7"/>
    <w:rsid w:val="003C2048"/>
    <w:rsid w:val="003C4C81"/>
    <w:rsid w:val="004B663E"/>
    <w:rsid w:val="00503876"/>
    <w:rsid w:val="005A5B70"/>
    <w:rsid w:val="005B54DB"/>
    <w:rsid w:val="00615401"/>
    <w:rsid w:val="00642D7F"/>
    <w:rsid w:val="00673D99"/>
    <w:rsid w:val="00732B00"/>
    <w:rsid w:val="007C6F5E"/>
    <w:rsid w:val="007D1E25"/>
    <w:rsid w:val="00817FB9"/>
    <w:rsid w:val="008267AF"/>
    <w:rsid w:val="008519D6"/>
    <w:rsid w:val="009471DD"/>
    <w:rsid w:val="009845A0"/>
    <w:rsid w:val="009E5CC6"/>
    <w:rsid w:val="00A7002B"/>
    <w:rsid w:val="00AD2289"/>
    <w:rsid w:val="00B20342"/>
    <w:rsid w:val="00B20A54"/>
    <w:rsid w:val="00B47A6D"/>
    <w:rsid w:val="00C0523F"/>
    <w:rsid w:val="00C9118A"/>
    <w:rsid w:val="00D51D95"/>
    <w:rsid w:val="00D5412C"/>
    <w:rsid w:val="00DC10E9"/>
    <w:rsid w:val="00DD5073"/>
    <w:rsid w:val="00D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A6C7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45A0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13" Type="http://schemas.openxmlformats.org/officeDocument/2006/relationships/hyperlink" Target="http://www.mymaths.co.uk/" TargetMode="External"/><Relationship Id="rId18" Type="http://schemas.openxmlformats.org/officeDocument/2006/relationships/hyperlink" Target="https://sparxmaths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parxmaths.com/" TargetMode="External"/><Relationship Id="rId17" Type="http://schemas.openxmlformats.org/officeDocument/2006/relationships/hyperlink" Target="http://www.mymaths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arxmath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maths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ymaths.co.uk/" TargetMode="External"/><Relationship Id="rId10" Type="http://schemas.openxmlformats.org/officeDocument/2006/relationships/hyperlink" Target="https://sparxmaths.com/" TargetMode="External"/><Relationship Id="rId19" Type="http://schemas.openxmlformats.org/officeDocument/2006/relationships/hyperlink" Target="http://www.mymaths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Relationship Id="rId14" Type="http://schemas.openxmlformats.org/officeDocument/2006/relationships/hyperlink" Target="https://sparxmath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3B626E991CD4190F86FA2F5F9ACB9" ma:contentTypeVersion="16" ma:contentTypeDescription="Create a new document." ma:contentTypeScope="" ma:versionID="28794ada7855047113948a9819834c68">
  <xsd:schema xmlns:xsd="http://www.w3.org/2001/XMLSchema" xmlns:xs="http://www.w3.org/2001/XMLSchema" xmlns:p="http://schemas.microsoft.com/office/2006/metadata/properties" xmlns:ns3="4f27f418-420b-4ea3-9c12-d953c2d40c08" xmlns:ns4="2f653867-ddcb-4d35-9a0b-64e7d81a2376" targetNamespace="http://schemas.microsoft.com/office/2006/metadata/properties" ma:root="true" ma:fieldsID="a0a5d8587a7b01f2301a2ff47d991374" ns3:_="" ns4:_="">
    <xsd:import namespace="4f27f418-420b-4ea3-9c12-d953c2d40c08"/>
    <xsd:import namespace="2f653867-ddcb-4d35-9a0b-64e7d81a2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7f418-420b-4ea3-9c12-d953c2d4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3867-ddcb-4d35-9a0b-64e7d81a23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7f418-420b-4ea3-9c12-d953c2d40c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86A3F-D0C9-4CC9-9C6A-C48BB496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7f418-420b-4ea3-9c12-d953c2d40c08"/>
    <ds:schemaRef ds:uri="2f653867-ddcb-4d35-9a0b-64e7d81a2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AE0F4-0BAA-476A-8777-E2CBCEDC3A1C}">
  <ds:schemaRefs>
    <ds:schemaRef ds:uri="2f653867-ddcb-4d35-9a0b-64e7d81a2376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4f27f418-420b-4ea3-9c12-d953c2d40c0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0EC4DEA-02CA-4745-B242-36442122B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Christopher Blewitt</cp:lastModifiedBy>
  <cp:revision>12</cp:revision>
  <cp:lastPrinted>2025-07-10T09:47:00Z</cp:lastPrinted>
  <dcterms:created xsi:type="dcterms:W3CDTF">2025-07-10T11:53:00Z</dcterms:created>
  <dcterms:modified xsi:type="dcterms:W3CDTF">2025-07-10T19:46:00Z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0x01010044D3B626E991CD4190F86FA2F5F9ACB9</vt:lpwstr>
  </property>
</Properties>
</file>